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329D" w14:textId="3CA221CF" w:rsidR="004C68FB" w:rsidRPr="004C68FB" w:rsidRDefault="004C68FB" w:rsidP="004C68FB">
      <w:pPr>
        <w:pStyle w:val="BlockTex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This Month in Health and Physical Education</w:t>
      </w:r>
    </w:p>
    <w:p w14:paraId="3F812FC4" w14:textId="43ADFA6F" w:rsidR="000426E3" w:rsidRDefault="0012018E">
      <w:pPr>
        <w:pStyle w:val="BlockTex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01512" wp14:editId="046D3B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408FC" w14:textId="3BE5EAAC" w:rsidR="000426E3" w:rsidRDefault="0012018E">
                            <w:pPr>
                              <w:pStyle w:val="Subtitle"/>
                            </w:pPr>
                            <w:r>
                              <w:t>V</w:t>
                            </w:r>
                            <w:r w:rsidR="00CE4DFA">
                              <w:t xml:space="preserve">olume </w:t>
                            </w:r>
                            <w:r w:rsidR="00236590">
                              <w:t>6 | Issue 6</w:t>
                            </w:r>
                          </w:p>
                          <w:p w14:paraId="03B98E15" w14:textId="677E5D8F" w:rsidR="000426E3" w:rsidRPr="00547302" w:rsidRDefault="00236590">
                            <w:pPr>
                              <w:pStyle w:val="Dat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2/4/19 – 2/28/19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015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" fillcolor="white [3201]" stroked="f" strokeweight=".5pt">
                <v:textbox inset="36pt,18pt,11.52pt,7.2pt">
                  <w:txbxContent>
                    <w:p w14:paraId="676408FC" w14:textId="3BE5EAAC" w:rsidR="000426E3" w:rsidRDefault="0012018E">
                      <w:pPr>
                        <w:pStyle w:val="Subtitle"/>
                      </w:pPr>
                      <w:r>
                        <w:t>V</w:t>
                      </w:r>
                      <w:r w:rsidR="00CE4DFA">
                        <w:t xml:space="preserve">olume </w:t>
                      </w:r>
                      <w:r w:rsidR="00236590">
                        <w:t>6 | Issue 6</w:t>
                      </w:r>
                    </w:p>
                    <w:p w14:paraId="03B98E15" w14:textId="677E5D8F" w:rsidR="000426E3" w:rsidRPr="00547302" w:rsidRDefault="00236590">
                      <w:pPr>
                        <w:pStyle w:val="Dat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2/4/19 – 2/28/19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07EC4C95" wp14:editId="605F6339">
                <wp:simplePos x="142875" y="2628900"/>
                <wp:positionH relativeFrom="page">
                  <wp:align>left</wp:align>
                </wp:positionH>
                <wp:positionV relativeFrom="page">
                  <wp:posOffset>2743200</wp:posOffset>
                </wp:positionV>
                <wp:extent cx="457200" cy="20351750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35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6ABD3" w14:textId="77777777" w:rsidR="000426E3" w:rsidRPr="00547302" w:rsidRDefault="00F0202A">
                            <w:pPr>
                              <w:pStyle w:val="Quote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547302">
                              <w:rPr>
                                <w:rFonts w:ascii="Georgia" w:hAnsi="Georgia" w:cs="Georgia"/>
                                <w:i w:val="0"/>
                                <w:iCs w:val="0"/>
                                <w:color w:val="000000" w:themeColor="text1"/>
                                <w:szCs w:val="28"/>
                              </w:rPr>
                              <w:t>To keep the body in good health is a duty… otherwise we shall not be able to keep our mind strong and clear.” ~ Buddha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4C95" id="Text_x0020_Box_x0020_3" o:spid="_x0000_s1027" type="#_x0000_t202" alt="Title: Side bar" style="position:absolute;margin-left:0;margin-top:3in;width:36pt;height:1602.5pt;z-index:251661312;visibility:visible;mso-wrap-style:square;mso-width-percent:1000;mso-height-percent:0;mso-wrap-distance-left:0;mso-wrap-distance-top:0;mso-wrap-distance-right:0;mso-wrap-distance-bottom:0;mso-position-horizontal:left;mso-position-horizontal-relative:page;mso-position-vertical:absolute;mso-position-vertical-relative:page;mso-width-percent:100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" o:allowoverlap="f" fillcolor="white [3201]" stroked="f" strokeweight=".5pt">
                <v:textbox style="mso-fit-shape-to-text:t" inset="36pt,0,11.52pt,18pt">
                  <w:txbxContent>
                    <w:p w14:paraId="7636ABD3" w14:textId="77777777" w:rsidR="000426E3" w:rsidRPr="00547302" w:rsidRDefault="00F0202A">
                      <w:pPr>
                        <w:pStyle w:val="Quote"/>
                        <w:rPr>
                          <w:color w:val="000000" w:themeColor="text1"/>
                          <w:szCs w:val="28"/>
                        </w:rPr>
                      </w:pPr>
                      <w:r w:rsidRPr="00547302">
                        <w:rPr>
                          <w:rFonts w:ascii="Georgia" w:hAnsi="Georgia" w:cs="Georgia"/>
                          <w:i w:val="0"/>
                          <w:iCs w:val="0"/>
                          <w:color w:val="000000" w:themeColor="text1"/>
                          <w:szCs w:val="28"/>
                        </w:rPr>
                        <w:t>To keep the body in good health is a duty… otherwise we shall not be able to keep our mind strong and clear.” ~ Buddha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0202A">
        <w:t xml:space="preserve">Are you curious about the fun and exciting activities our students participate in during Physical Education </w:t>
      </w:r>
      <w:r w:rsidR="000E3B54">
        <w:t>and Health c</w:t>
      </w:r>
      <w:r w:rsidR="00F0202A">
        <w:t>lass?!?!</w:t>
      </w:r>
    </w:p>
    <w:p w14:paraId="5A12558F" w14:textId="0C7EFB90" w:rsidR="000426E3" w:rsidRPr="00547302" w:rsidRDefault="000E3B54" w:rsidP="000E3B54">
      <w:pPr>
        <w:pStyle w:val="Heading1"/>
        <w:tabs>
          <w:tab w:val="left" w:pos="5520"/>
        </w:tabs>
        <w:rPr>
          <w:color w:val="000000" w:themeColor="text1"/>
        </w:rPr>
      </w:pPr>
      <w:r w:rsidRPr="00547302">
        <w:rPr>
          <w:color w:val="000000" w:themeColor="text1"/>
        </w:rPr>
        <w:t>Physical Education:</w:t>
      </w:r>
    </w:p>
    <w:p w14:paraId="4B82A795" w14:textId="00A2DB28" w:rsidR="0095311D" w:rsidRDefault="00F0202A" w:rsidP="000E3B54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236590">
        <w:rPr>
          <w:sz w:val="32"/>
          <w:szCs w:val="32"/>
        </w:rPr>
        <w:t>Ultimate Frisbee</w:t>
      </w:r>
      <w:r w:rsidR="00076274">
        <w:rPr>
          <w:sz w:val="32"/>
          <w:szCs w:val="32"/>
        </w:rPr>
        <w:t xml:space="preserve"> </w:t>
      </w:r>
      <w:r w:rsidR="00236590">
        <w:rPr>
          <w:sz w:val="32"/>
          <w:szCs w:val="32"/>
        </w:rPr>
        <w:t>–</w:t>
      </w:r>
      <w:r w:rsidR="00076274">
        <w:rPr>
          <w:sz w:val="32"/>
          <w:szCs w:val="32"/>
        </w:rPr>
        <w:t xml:space="preserve"> </w:t>
      </w:r>
      <w:r w:rsidR="00236590">
        <w:rPr>
          <w:sz w:val="32"/>
          <w:szCs w:val="32"/>
        </w:rPr>
        <w:t>The students will participate in round robin Ultimate Frisbee tournaments during class. Skills and strategies will be practiced and implemented into game situations.</w:t>
      </w:r>
      <w:r w:rsidR="0095311D">
        <w:rPr>
          <w:sz w:val="32"/>
          <w:szCs w:val="32"/>
        </w:rPr>
        <w:t xml:space="preserve"> </w:t>
      </w:r>
    </w:p>
    <w:p w14:paraId="0997C247" w14:textId="2C90C995" w:rsidR="00236590" w:rsidRDefault="00236590" w:rsidP="000E3B54">
      <w:pPr>
        <w:rPr>
          <w:sz w:val="32"/>
          <w:szCs w:val="32"/>
        </w:rPr>
      </w:pPr>
      <w:r>
        <w:rPr>
          <w:sz w:val="32"/>
          <w:szCs w:val="32"/>
        </w:rPr>
        <w:t xml:space="preserve">*Badminton – The students will participate in one-on-one and small group badminton games. Badminton skills will be introduced and rules of the game will be explained. </w:t>
      </w:r>
    </w:p>
    <w:p w14:paraId="5E87A88A" w14:textId="1624B6BA" w:rsidR="00F0202A" w:rsidRPr="00547302" w:rsidRDefault="000E3B54">
      <w:pPr>
        <w:rPr>
          <w:b/>
          <w:color w:val="000000" w:themeColor="text1"/>
          <w:sz w:val="32"/>
          <w:szCs w:val="32"/>
        </w:rPr>
      </w:pPr>
      <w:r w:rsidRPr="00547302">
        <w:rPr>
          <w:b/>
          <w:color w:val="000000" w:themeColor="text1"/>
          <w:sz w:val="32"/>
          <w:szCs w:val="32"/>
        </w:rPr>
        <w:t>Health:</w:t>
      </w:r>
    </w:p>
    <w:p w14:paraId="682E988A" w14:textId="5C6B0EAA" w:rsidR="000426E3" w:rsidRDefault="00F0202A" w:rsidP="002365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</w:t>
      </w:r>
      <w:r w:rsidR="0095311D">
        <w:rPr>
          <w:color w:val="000000" w:themeColor="text1"/>
          <w:sz w:val="32"/>
          <w:szCs w:val="32"/>
        </w:rPr>
        <w:t>Body Systems</w:t>
      </w:r>
      <w:r w:rsidR="00076274">
        <w:rPr>
          <w:color w:val="000000" w:themeColor="text1"/>
          <w:sz w:val="32"/>
          <w:szCs w:val="32"/>
        </w:rPr>
        <w:t xml:space="preserve"> </w:t>
      </w:r>
      <w:r w:rsidR="003D0281">
        <w:rPr>
          <w:color w:val="000000" w:themeColor="text1"/>
          <w:sz w:val="32"/>
          <w:szCs w:val="32"/>
        </w:rPr>
        <w:t>–</w:t>
      </w:r>
      <w:r w:rsidR="00076274">
        <w:rPr>
          <w:color w:val="000000" w:themeColor="text1"/>
          <w:sz w:val="32"/>
          <w:szCs w:val="32"/>
        </w:rPr>
        <w:t xml:space="preserve"> </w:t>
      </w:r>
      <w:r w:rsidR="003D0281">
        <w:rPr>
          <w:color w:val="000000" w:themeColor="text1"/>
          <w:sz w:val="32"/>
          <w:szCs w:val="32"/>
        </w:rPr>
        <w:t xml:space="preserve">Students will be introduced to </w:t>
      </w:r>
      <w:r w:rsidR="0095311D">
        <w:rPr>
          <w:color w:val="000000" w:themeColor="text1"/>
          <w:sz w:val="32"/>
          <w:szCs w:val="32"/>
        </w:rPr>
        <w:t xml:space="preserve">the </w:t>
      </w:r>
      <w:r w:rsidR="00236590">
        <w:rPr>
          <w:color w:val="000000" w:themeColor="text1"/>
          <w:sz w:val="32"/>
          <w:szCs w:val="32"/>
        </w:rPr>
        <w:t>Digestive</w:t>
      </w:r>
      <w:r w:rsidR="00CE4DFA">
        <w:rPr>
          <w:color w:val="000000" w:themeColor="text1"/>
          <w:sz w:val="32"/>
          <w:szCs w:val="32"/>
        </w:rPr>
        <w:t xml:space="preserve"> system</w:t>
      </w:r>
      <w:r w:rsidR="00236590">
        <w:rPr>
          <w:color w:val="000000" w:themeColor="text1"/>
          <w:sz w:val="32"/>
          <w:szCs w:val="32"/>
        </w:rPr>
        <w:t xml:space="preserve"> and Reproductive system</w:t>
      </w:r>
      <w:r w:rsidR="0095311D">
        <w:rPr>
          <w:color w:val="000000" w:themeColor="text1"/>
          <w:sz w:val="32"/>
          <w:szCs w:val="32"/>
        </w:rPr>
        <w:t xml:space="preserve">.  Through in-class discussion and the use of 3D web site </w:t>
      </w:r>
      <w:hyperlink r:id="rId11" w:history="1">
        <w:r w:rsidR="0095311D" w:rsidRPr="00423212">
          <w:rPr>
            <w:rStyle w:val="Hyperlink"/>
            <w:sz w:val="32"/>
            <w:szCs w:val="32"/>
          </w:rPr>
          <w:t>https://human.biodigital.com/index.html</w:t>
        </w:r>
      </w:hyperlink>
      <w:r w:rsidR="0095311D">
        <w:rPr>
          <w:color w:val="000000" w:themeColor="text1"/>
          <w:sz w:val="32"/>
          <w:szCs w:val="32"/>
        </w:rPr>
        <w:t>, the students will learn and explore the major systems of the human body.</w:t>
      </w:r>
      <w:r w:rsidR="00CE4DFA">
        <w:rPr>
          <w:color w:val="000000" w:themeColor="text1"/>
          <w:sz w:val="32"/>
          <w:szCs w:val="32"/>
        </w:rPr>
        <w:t xml:space="preserve"> </w:t>
      </w:r>
    </w:p>
    <w:p w14:paraId="2AB77496" w14:textId="77777777" w:rsidR="001A1AB7" w:rsidRPr="000E3B54" w:rsidRDefault="001A1AB7" w:rsidP="00CE4DFA">
      <w:pPr>
        <w:jc w:val="both"/>
        <w:rPr>
          <w:color w:val="000000" w:themeColor="text1"/>
          <w:sz w:val="32"/>
          <w:szCs w:val="32"/>
        </w:rPr>
      </w:pPr>
    </w:p>
    <w:p w14:paraId="22541421" w14:textId="0945594A" w:rsidR="000426E3" w:rsidRDefault="00236590" w:rsidP="00CE4DFA">
      <w:pPr>
        <w:pStyle w:val="Heading1"/>
        <w:jc w:val="both"/>
        <w:rPr>
          <w:color w:val="000000" w:themeColor="text1"/>
        </w:rPr>
      </w:pPr>
      <w:r>
        <w:rPr>
          <w:color w:val="000000" w:themeColor="text1"/>
        </w:rPr>
        <w:t>Spring Sports!!!!!!</w:t>
      </w:r>
    </w:p>
    <w:p w14:paraId="39DF0AAD" w14:textId="5ACC0AA3" w:rsidR="00CE4DFA" w:rsidRPr="00CE4DFA" w:rsidRDefault="00236590" w:rsidP="00CE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Spring sports begin March 1, 2019. Spring sports offered at Austin Meehan are Softball, Baseball, Co-Ed Track &amp; Field, Boys Volleyball and Girls Lacrosse. </w:t>
      </w:r>
      <w:r w:rsidRPr="00236590">
        <w:rPr>
          <w:sz w:val="28"/>
          <w:szCs w:val="28"/>
          <w:u w:val="single"/>
        </w:rPr>
        <w:t>In order to participate in a Spring sport students must have a completed PIAA physical form that is stamped by a doctor</w:t>
      </w:r>
      <w:r>
        <w:rPr>
          <w:sz w:val="28"/>
          <w:szCs w:val="28"/>
        </w:rPr>
        <w:t>.</w:t>
      </w:r>
    </w:p>
    <w:p w14:paraId="61A19DF9" w14:textId="68495203" w:rsidR="00654BE2" w:rsidRPr="00236590" w:rsidRDefault="00236590" w:rsidP="00654BE2">
      <w:pPr>
        <w:pStyle w:val="ContactInfo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en-US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en-US"/>
        </w:rPr>
        <w:t>*</w:t>
      </w:r>
      <w:bookmarkStart w:id="0" w:name="_GoBack"/>
      <w:bookmarkEnd w:id="0"/>
      <w:r w:rsidRPr="00236590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en-US"/>
        </w:rPr>
        <w:t>PIAA forms are available in the gymnasium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en-US"/>
        </w:rPr>
        <w:t>.*</w:t>
      </w:r>
    </w:p>
    <w:p w14:paraId="0E95093D" w14:textId="77777777" w:rsidR="000426E3" w:rsidRPr="00654BE2" w:rsidRDefault="0012018E">
      <w:pPr>
        <w:pStyle w:val="ContactInfo"/>
        <w:rPr>
          <w:sz w:val="32"/>
          <w:szCs w:val="32"/>
        </w:rPr>
      </w:pPr>
      <w:r w:rsidRPr="00654BE2">
        <w:rPr>
          <w:sz w:val="32"/>
          <w:szCs w:val="32"/>
        </w:rPr>
        <w:t xml:space="preserve"> </w:t>
      </w:r>
    </w:p>
    <w:p w14:paraId="01C5FE01" w14:textId="33409C67" w:rsidR="00ED131A" w:rsidRPr="00ED131A" w:rsidRDefault="000E3B54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Fillioe</w:t>
      </w:r>
      <w:proofErr w:type="spellEnd"/>
      <w:r>
        <w:rPr>
          <w:sz w:val="24"/>
          <w:szCs w:val="24"/>
        </w:rPr>
        <w:t>: Austin Meehan Middle School Health and Physical Education</w:t>
      </w:r>
    </w:p>
    <w:sectPr w:rsidR="00ED131A" w:rsidRPr="00ED131A">
      <w:headerReference w:type="default" r:id="rId12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E08C7" w14:textId="77777777" w:rsidR="007A27B6" w:rsidRDefault="007A27B6">
      <w:pPr>
        <w:spacing w:after="0" w:line="240" w:lineRule="auto"/>
      </w:pPr>
      <w:r>
        <w:separator/>
      </w:r>
    </w:p>
  </w:endnote>
  <w:endnote w:type="continuationSeparator" w:id="0">
    <w:p w14:paraId="79B5F153" w14:textId="77777777" w:rsidR="007A27B6" w:rsidRDefault="007A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C5FE0" w14:textId="77777777" w:rsidR="007A27B6" w:rsidRDefault="007A27B6">
      <w:pPr>
        <w:spacing w:after="0" w:line="240" w:lineRule="auto"/>
      </w:pPr>
      <w:r>
        <w:separator/>
      </w:r>
    </w:p>
  </w:footnote>
  <w:footnote w:type="continuationSeparator" w:id="0">
    <w:p w14:paraId="2EB74FAF" w14:textId="77777777" w:rsidR="007A27B6" w:rsidRDefault="007A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CA8C54" w14:textId="77777777" w:rsidR="000426E3" w:rsidRDefault="001201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5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46D41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F204C0"/>
    <w:multiLevelType w:val="hybridMultilevel"/>
    <w:tmpl w:val="2E80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79A"/>
    <w:multiLevelType w:val="multilevel"/>
    <w:tmpl w:val="577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73528F"/>
    <w:multiLevelType w:val="hybridMultilevel"/>
    <w:tmpl w:val="BC32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A"/>
    <w:rsid w:val="00024D74"/>
    <w:rsid w:val="000426E3"/>
    <w:rsid w:val="00076274"/>
    <w:rsid w:val="000E1794"/>
    <w:rsid w:val="000E3B54"/>
    <w:rsid w:val="00115F0D"/>
    <w:rsid w:val="0012018E"/>
    <w:rsid w:val="001A1AB7"/>
    <w:rsid w:val="00236590"/>
    <w:rsid w:val="0027476C"/>
    <w:rsid w:val="002B2AC7"/>
    <w:rsid w:val="002D6CD1"/>
    <w:rsid w:val="003229AF"/>
    <w:rsid w:val="003D0281"/>
    <w:rsid w:val="00474A25"/>
    <w:rsid w:val="00480DEE"/>
    <w:rsid w:val="004C3786"/>
    <w:rsid w:val="004C68FB"/>
    <w:rsid w:val="004D191A"/>
    <w:rsid w:val="00547302"/>
    <w:rsid w:val="005908B3"/>
    <w:rsid w:val="005D7670"/>
    <w:rsid w:val="005F0BD3"/>
    <w:rsid w:val="0062448F"/>
    <w:rsid w:val="00654BE2"/>
    <w:rsid w:val="0066060D"/>
    <w:rsid w:val="006C3180"/>
    <w:rsid w:val="00726751"/>
    <w:rsid w:val="0079273B"/>
    <w:rsid w:val="00792CE4"/>
    <w:rsid w:val="007A27B6"/>
    <w:rsid w:val="007E32CB"/>
    <w:rsid w:val="00872219"/>
    <w:rsid w:val="008B041B"/>
    <w:rsid w:val="0094187A"/>
    <w:rsid w:val="0095311D"/>
    <w:rsid w:val="00A149C4"/>
    <w:rsid w:val="00A15409"/>
    <w:rsid w:val="00A243D7"/>
    <w:rsid w:val="00A56456"/>
    <w:rsid w:val="00B5039E"/>
    <w:rsid w:val="00B96E05"/>
    <w:rsid w:val="00BC437E"/>
    <w:rsid w:val="00C52B30"/>
    <w:rsid w:val="00CE4DFA"/>
    <w:rsid w:val="00D87123"/>
    <w:rsid w:val="00EB4221"/>
    <w:rsid w:val="00EC6185"/>
    <w:rsid w:val="00ED131A"/>
    <w:rsid w:val="00EF2099"/>
    <w:rsid w:val="00F0202A"/>
    <w:rsid w:val="00F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55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B96E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039E"/>
  </w:style>
  <w:style w:type="character" w:styleId="Hyperlink">
    <w:name w:val="Hyperlink"/>
    <w:basedOn w:val="DefaultParagraphFont"/>
    <w:uiPriority w:val="99"/>
    <w:unhideWhenUsed/>
    <w:rsid w:val="00B503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039E"/>
    <w:rPr>
      <w:i/>
      <w:iCs/>
    </w:rPr>
  </w:style>
  <w:style w:type="paragraph" w:styleId="NoteLevel1">
    <w:name w:val="Note Level 1"/>
    <w:basedOn w:val="Normal"/>
    <w:uiPriority w:val="99"/>
    <w:rsid w:val="00076274"/>
    <w:pPr>
      <w:keepNext/>
      <w:numPr>
        <w:numId w:val="3"/>
      </w:numPr>
      <w:spacing w:after="0"/>
      <w:contextualSpacing/>
      <w:outlineLvl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uman.biodigital.com/index.htm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ickfillioe/Library/Containers/com.microsoft.Word/Data/Library/Caches/1033/TM10002088/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1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2018-09-18T14:42:00Z</cp:lastPrinted>
  <dcterms:created xsi:type="dcterms:W3CDTF">2019-02-01T13:40:00Z</dcterms:created>
  <dcterms:modified xsi:type="dcterms:W3CDTF">2019-02-01T13:40:00Z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